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00b058d05943c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23.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MONA LUDVIGSEN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MONA LUDVIGSEN AS</w:t>
      </w:r>
    </w:p>
    <w:sectPr>
      <w:headerReference xmlns:r="http://schemas.openxmlformats.org/officeDocument/2006/relationships" w:type="default" r:id="R73b277ed0da94c9c"/>
      <w:footerReference xmlns:r="http://schemas.openxmlformats.org/officeDocument/2006/relationships" w:type="default" r:id="R9f4f76d1df2545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MONA LUDVIGSEN AS   ·   Org.nr 864 532 012   ·   Schønings gate 28A   ·   0364 OSLO   ·   Tlf. 22698006   ·   mona.ludvigsen@netcom.no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MONA LUDVIGSEN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b277ed0da94c9c" /><Relationship Type="http://schemas.openxmlformats.org/officeDocument/2006/relationships/footer" Target="/word/footer1.xml" Id="R9f4f76d1df254512" /></Relationships>
</file>