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91c8ddcce4d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 LUDVIGSEN AS</w:t>
      </w:r>
    </w:p>
    <w:sectPr>
      <w:headerReference xmlns:r="http://schemas.openxmlformats.org/officeDocument/2006/relationships" w:type="default" r:id="Re3fb959c59304a0c"/>
      <w:footerReference xmlns:r="http://schemas.openxmlformats.org/officeDocument/2006/relationships" w:type="default" r:id="R482f0d36b9d543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LUDVIGSEN AS   ·   Org.nr 864 532 012   ·   Schønings gate 28A   ·   0364 OSLO   ·   Tlf. 22698006   ·   mona.ludvigsen@netcom.no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LUDVIGSEN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fb959c59304a0c" /><Relationship Type="http://schemas.openxmlformats.org/officeDocument/2006/relationships/footer" Target="/word/footer1.xml" Id="R482f0d36b9d5432b" /></Relationships>
</file>