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bfd2c2c2c49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Åsane,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 SJØSTRØM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SJØSTRØM AS</w:t>
      </w:r>
    </w:p>
    <w:sectPr>
      <w:headerReference xmlns:r="http://schemas.openxmlformats.org/officeDocument/2006/relationships" w:type="default" r:id="R90c71d2267b6450b"/>
      <w:footerReference xmlns:r="http://schemas.openxmlformats.org/officeDocument/2006/relationships" w:type="default" r:id="R7dd110430434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SJØSTRØM AS   ·   Org.nr 855 440 482   ·   Eidsvågbakken 1   ·   5105 EIDSVÅG I ÅSANE   ·   Tlf. 55 39 24 90   ·   edmund@varmeogbad.no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SJØSTRØM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71d2267b6450b" /><Relationship Type="http://schemas.openxmlformats.org/officeDocument/2006/relationships/footer" Target="/word/footer1.xml" Id="R7dd1104304344ff6" /></Relationships>
</file>