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bd38e285548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F F HAGE OG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F F HAGE OG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691c7c1b2b4d48"/>
      <w:footerReference xmlns:r="http://schemas.openxmlformats.org/officeDocument/2006/relationships" w:type="default" r:id="R0e9edce0ce7c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F F HAGE OG MILJØ AS   ·   Org.nr 853 326 992   ·   Smemyrveien 10   ·   3474 ÅROS   ·   Tlf. 31 29 26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F F HAGE OG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91c7c1b2b4d48" /><Relationship Type="http://schemas.openxmlformats.org/officeDocument/2006/relationships/footer" Target="/word/footer1.xml" Id="R0e9edce0ce7c457b" /></Relationships>
</file>