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80bc0bcf7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 IGLAND INVEST AS</w:t>
      </w:r>
    </w:p>
    <w:sectPr>
      <w:headerReference xmlns:r="http://schemas.openxmlformats.org/officeDocument/2006/relationships" w:type="default" r:id="R09bbff47b0cd47d7"/>
      <w:footerReference xmlns:r="http://schemas.openxmlformats.org/officeDocument/2006/relationships" w:type="default" r:id="R99fe28f005ec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IGLAND INVEST AS   ·   Org.nr 836 765 702   ·   Myråsen 4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IGLAND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bff47b0cd47d7" /><Relationship Type="http://schemas.openxmlformats.org/officeDocument/2006/relationships/footer" Target="/word/footer1.xml" Id="R99fe28f005ec4b6f" /></Relationships>
</file>