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ff3ba250c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VLF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VLF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1a6862d8d48bb"/>
      <w:footerReference xmlns:r="http://schemas.openxmlformats.org/officeDocument/2006/relationships" w:type="default" r:id="R34abe6e96a5a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VLF HOLDING AS   ·   Org.nr 834 538 962   ·   Grønåsen 39C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VLF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1a6862d8d48bb" /><Relationship Type="http://schemas.openxmlformats.org/officeDocument/2006/relationships/footer" Target="/word/footer1.xml" Id="R34abe6e96a5a4f55" /></Relationships>
</file>