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ef6f5ee51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LONGVA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LONGVA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238b5ef2542d8"/>
      <w:footerReference xmlns:r="http://schemas.openxmlformats.org/officeDocument/2006/relationships" w:type="default" r:id="Ra19ad91c296f4d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238b5ef2542d8" /><Relationship Type="http://schemas.openxmlformats.org/officeDocument/2006/relationships/footer" Target="/word/footer1.xml" Id="Ra19ad91c296f4d0f" /></Relationships>
</file>