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038a0df48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NIFRA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NIFRA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022729b3d0466f"/>
      <w:footerReference xmlns:r="http://schemas.openxmlformats.org/officeDocument/2006/relationships" w:type="default" r:id="R6e735414cc4e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NIFRA INVEST AS   ·   Org.nr 832 031 992   ·   c/o Nils Frantsen, Holmsildgata 12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NIFRA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22729b3d0466f" /><Relationship Type="http://schemas.openxmlformats.org/officeDocument/2006/relationships/footer" Target="/word/footer1.xml" Id="R6e735414cc4e4aaf" /></Relationships>
</file>