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bcf26914f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BEBB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Brattholmen,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BEBB AS</w:t>
      </w:r>
    </w:p>
    <w:sectPr>
      <w:headerReference xmlns:r="http://schemas.openxmlformats.org/officeDocument/2006/relationships" w:type="default" r:id="R23cbdb23e9954fba"/>
      <w:footerReference xmlns:r="http://schemas.openxmlformats.org/officeDocument/2006/relationships" w:type="default" r:id="R71de186815aa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bdb23e9954fba" /><Relationship Type="http://schemas.openxmlformats.org/officeDocument/2006/relationships/footer" Target="/word/footer1.xml" Id="R71de186815aa4f40" /></Relationships>
</file>