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a85d37432b4b2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HATLELIDGARDEN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HATLELIDGARDEN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9640147ef7a4500"/>
      <w:footerReference xmlns:r="http://schemas.openxmlformats.org/officeDocument/2006/relationships" w:type="default" r:id="Rc2df3e935fc045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HATLELIDGARDEN AS   ·   Org.nr 830 180 532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HATLELIDGARDEN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640147ef7a4500" /><Relationship Type="http://schemas.openxmlformats.org/officeDocument/2006/relationships/footer" Target="/word/footer1.xml" Id="Rc2df3e935fc0456f" /></Relationships>
</file>