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0ad63c036d94dd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Spydeberg, 25.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WOODWORKS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WOODWORKS AS</w:t>
      </w:r>
    </w:p>
    <w:sectPr>
      <w:headerReference xmlns:r="http://schemas.openxmlformats.org/officeDocument/2006/relationships" w:type="default" r:id="Rb07098c40676460e"/>
      <w:footerReference xmlns:r="http://schemas.openxmlformats.org/officeDocument/2006/relationships" w:type="default" r:id="Rc91a8f99bb664861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WOODWORKS AS   ·   Org.nr 830 176 152   ·   Fagerliveien 2   ·   1820 SPYDEBERG   ·   Tlf. 69 83 63 66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WOODWORKS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07098c40676460e" /><Relationship Type="http://schemas.openxmlformats.org/officeDocument/2006/relationships/footer" Target="/word/footer1.xml" Id="Rc91a8f99bb664861" /></Relationships>
</file>