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cb1d0457d646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 OMSORG NR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 OMSORG NR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987250b7743d4"/>
      <w:footerReference xmlns:r="http://schemas.openxmlformats.org/officeDocument/2006/relationships" w:type="default" r:id="Rbce8c2b27f81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 OMSORG NR 2 AS   ·   Org.nr 829 922 762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 OMSORG NR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987250b7743d4" /><Relationship Type="http://schemas.openxmlformats.org/officeDocument/2006/relationships/footer" Target="/word/footer1.xml" Id="Rbce8c2b27f81429c" /></Relationships>
</file>