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c1c296261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af13e57ed48a6"/>
      <w:footerReference xmlns:r="http://schemas.openxmlformats.org/officeDocument/2006/relationships" w:type="default" r:id="Re896531169e6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V AS   ·   Org.nr 829 134 322   ·   c/o Studio V AS, Kilhusveien 1   ·   9403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af13e57ed48a6" /><Relationship Type="http://schemas.openxmlformats.org/officeDocument/2006/relationships/footer" Target="/word/footer1.xml" Id="Re896531169e64688" /></Relationships>
</file>