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58408dc024e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INTIRI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INTIRI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84730104d48a6"/>
      <w:footerReference xmlns:r="http://schemas.openxmlformats.org/officeDocument/2006/relationships" w:type="default" r:id="R34b14c51429d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INTIRI AS   ·   Org.nr 829 098 652   ·   c/o Chanette Suopanki, Drammensveien 42   ·   0271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INTIRI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84730104d48a6" /><Relationship Type="http://schemas.openxmlformats.org/officeDocument/2006/relationships/footer" Target="/word/footer1.xml" Id="R34b14c51429d4dd4" /></Relationships>
</file>