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751aa7ad8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Tvedestrand,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VELURE AS</w:t>
      </w:r>
    </w:p>
    <w:sectPr>
      <w:headerReference xmlns:r="http://schemas.openxmlformats.org/officeDocument/2006/relationships" w:type="default" r:id="Re2eea51e78084db3"/>
      <w:footerReference xmlns:r="http://schemas.openxmlformats.org/officeDocument/2006/relationships" w:type="default" r:id="R75d838b60116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VELURE AS   ·   Org.nr 828 419 072   ·   Vennevannsveien 60D   ·   4900 TVEDESTRAND   ·   post@bv-vvs.no   ·   www.bv-vvs.no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ea51e78084db3" /><Relationship Type="http://schemas.openxmlformats.org/officeDocument/2006/relationships/footer" Target="/word/footer1.xml" Id="R75d838b60116492c" /></Relationships>
</file>