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764fb5647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6818beec04c9a"/>
      <w:footerReference xmlns:r="http://schemas.openxmlformats.org/officeDocument/2006/relationships" w:type="default" r:id="Re0a7d0b4f544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VSA AS   ·   Org.nr 828 280 422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6818beec04c9a" /><Relationship Type="http://schemas.openxmlformats.org/officeDocument/2006/relationships/footer" Target="/word/footer1.xml" Id="Re0a7d0b4f54443bf" /></Relationships>
</file>