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9e42fb4d6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d95f33cda49bc"/>
      <w:footerReference xmlns:r="http://schemas.openxmlformats.org/officeDocument/2006/relationships" w:type="default" r:id="R3bc55c1b76af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HENO INVEST AS   ·   Org.nr 828 253 182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d95f33cda49bc" /><Relationship Type="http://schemas.openxmlformats.org/officeDocument/2006/relationships/footer" Target="/word/footer1.xml" Id="R3bc55c1b76af4357" /></Relationships>
</file>