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5eb5f943c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51a1f7bb8475f"/>
      <w:footerReference xmlns:r="http://schemas.openxmlformats.org/officeDocument/2006/relationships" w:type="default" r:id="R865c7396ade0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EMERGY AS   ·   Org.nr 828 148 982   ·   Ruseløkkveien 14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51a1f7bb8475f" /><Relationship Type="http://schemas.openxmlformats.org/officeDocument/2006/relationships/footer" Target="/word/footer1.xml" Id="R865c7396ade04880" /></Relationships>
</file>