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f41d851e5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WILMA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WILMA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95be145a064a63"/>
      <w:footerReference xmlns:r="http://schemas.openxmlformats.org/officeDocument/2006/relationships" w:type="default" r:id="R28a4885497fa4d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 HOLDING AS   ·   Org.nr 828 107 372   ·   Ringveien 27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5be145a064a63" /><Relationship Type="http://schemas.openxmlformats.org/officeDocument/2006/relationships/footer" Target="/word/footer1.xml" Id="R28a4885497fa4d6b" /></Relationships>
</file>