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a34f78772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HALOMA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HALOMA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d2db1ad4b460b"/>
      <w:footerReference xmlns:r="http://schemas.openxmlformats.org/officeDocument/2006/relationships" w:type="default" r:id="R86fedbddc1d0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HALOMA HOLDING AS   ·   Org.nr 828 028 812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HALOMA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d2db1ad4b460b" /><Relationship Type="http://schemas.openxmlformats.org/officeDocument/2006/relationships/footer" Target="/word/footer1.xml" Id="R86fedbddc1d04ab4" /></Relationships>
</file>