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cfd37701949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PUSTEROM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PUSTEROM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a7f04f5fb4270"/>
      <w:footerReference xmlns:r="http://schemas.openxmlformats.org/officeDocument/2006/relationships" w:type="default" r:id="R227ab3a6a2f8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PUSTEROM HOLDING AS   ·   Org.nr 827 792 292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PUSTEROM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a7f04f5fb4270" /><Relationship Type="http://schemas.openxmlformats.org/officeDocument/2006/relationships/footer" Target="/word/footer1.xml" Id="R227ab3a6a2f84563" /></Relationships>
</file>