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59e229697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RISK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RISK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3c4cbc3f749ca"/>
      <w:footerReference xmlns:r="http://schemas.openxmlformats.org/officeDocument/2006/relationships" w:type="default" r:id="R17b653399ab9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RISK MANAGEMENT AS   ·   Org.nr 827 638 552   ·   Biskop Gunnerus' gate 14A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RISK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3c4cbc3f749ca" /><Relationship Type="http://schemas.openxmlformats.org/officeDocument/2006/relationships/footer" Target="/word/footer1.xml" Id="R17b653399ab94daa" /></Relationships>
</file>