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89ff6f271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SØDERLUND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SØDERLUND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715a937f0c4b8c"/>
      <w:footerReference xmlns:r="http://schemas.openxmlformats.org/officeDocument/2006/relationships" w:type="default" r:id="Ra62d33b8bf79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SØDERLUND AS   ·   Org.nr 827 445 622   ·   Høgahaug 39   ·   5563 FØRRESFJORDEN   ·   byggmester.soderlund@gmail.com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SØDERLUND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15a937f0c4b8c" /><Relationship Type="http://schemas.openxmlformats.org/officeDocument/2006/relationships/footer" Target="/word/footer1.xml" Id="Ra62d33b8bf794d49" /></Relationships>
</file>