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308a1ceec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3BYGG-TAK AS</w:t>
      </w:r>
    </w:p>
    <w:sectPr>
      <w:headerReference xmlns:r="http://schemas.openxmlformats.org/officeDocument/2006/relationships" w:type="default" r:id="R29abace0dcf147ec"/>
      <w:footerReference xmlns:r="http://schemas.openxmlformats.org/officeDocument/2006/relationships" w:type="default" r:id="R900b802515e4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3BYGG-TAK AS   ·   Org.nr 827 366 552   ·   Røllesveien 1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3BYGG-TAK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bace0dcf147ec" /><Relationship Type="http://schemas.openxmlformats.org/officeDocument/2006/relationships/footer" Target="/word/footer1.xml" Id="R900b802515e44082" /></Relationships>
</file>