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e79a75475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 PARK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 PARK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5b30cf4ef4c16"/>
      <w:footerReference xmlns:r="http://schemas.openxmlformats.org/officeDocument/2006/relationships" w:type="default" r:id="Re1c69f0a19b7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 PARK GAMES AS   ·   Org.nr 826 583 142   ·   Sydneskleiven 28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 PARK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5b30cf4ef4c16" /><Relationship Type="http://schemas.openxmlformats.org/officeDocument/2006/relationships/footer" Target="/word/footer1.xml" Id="Re1c69f0a19b74fe5" /></Relationships>
</file>