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f47c9ebac4c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16aa56e9b9492b"/>
      <w:footerReference xmlns:r="http://schemas.openxmlformats.org/officeDocument/2006/relationships" w:type="default" r:id="R134d72ab37c240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HOLDCO AS   ·   Org.nr 825 979 212   ·   c/o KB Gruppen AS,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16aa56e9b9492b" /><Relationship Type="http://schemas.openxmlformats.org/officeDocument/2006/relationships/footer" Target="/word/footer1.xml" Id="R134d72ab37c24063" /></Relationships>
</file>