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dfedb9a2e04f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 Strømmen Lakseoppdrett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 Strømmen Lakseoppdrett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c246b77f294ac1"/>
      <w:footerReference xmlns:r="http://schemas.openxmlformats.org/officeDocument/2006/relationships" w:type="default" r:id="Ra9982ac38d574f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Strømmen Lakseoppdrett AS   ·   Org.nr 825 923 772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Strømmen Lakseoppdrett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c246b77f294ac1" /><Relationship Type="http://schemas.openxmlformats.org/officeDocument/2006/relationships/footer" Target="/word/footer1.xml" Id="Ra9982ac38d574fac" /></Relationships>
</file>