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66f7913d6f4d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D-AGENCY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D-AGENCY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58bdf7aaae4265"/>
      <w:footerReference xmlns:r="http://schemas.openxmlformats.org/officeDocument/2006/relationships" w:type="default" r:id="R0b75e57868ac4c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D-AGENCY AS   ·   Org.nr 824 847 622   ·   Almemoen 66   ·   3516 HØNEFOSS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D-AGENCY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58bdf7aaae4265" /><Relationship Type="http://schemas.openxmlformats.org/officeDocument/2006/relationships/footer" Target="/word/footer1.xml" Id="R0b75e57868ac4cef" /></Relationships>
</file>