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4fa8638bd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WENKES LEFSER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WENKES LEFSER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0ceac718845a9"/>
      <w:footerReference xmlns:r="http://schemas.openxmlformats.org/officeDocument/2006/relationships" w:type="default" r:id="R457f5cacfc8f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WENKES LEFSER AS   ·   Org.nr 824 548 412   ·   Frolandsveien 923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WENKES LEFSER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0ceac718845a9" /><Relationship Type="http://schemas.openxmlformats.org/officeDocument/2006/relationships/footer" Target="/word/footer1.xml" Id="R457f5cacfc8f49f9" /></Relationships>
</file>