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30fd3cb85540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S.CARLSEN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S.CARLSEN HOLDING AS</w:t>
      </w:r>
    </w:p>
    <w:sectPr>
      <w:headerReference xmlns:r="http://schemas.openxmlformats.org/officeDocument/2006/relationships" w:type="default" r:id="Rbff5484e87684922"/>
      <w:footerReference xmlns:r="http://schemas.openxmlformats.org/officeDocument/2006/relationships" w:type="default" r:id="R721e25abc7354c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S.CARLSEN HOLDING AS   ·   Org.nr 824 533 482   ·   Tåjeveien 3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S.CARLSEN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f5484e87684922" /><Relationship Type="http://schemas.openxmlformats.org/officeDocument/2006/relationships/footer" Target="/word/footer1.xml" Id="R721e25abc7354cf3" /></Relationships>
</file>