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dfef9ef6f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ELDØYANE FEM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ELDØYANE FEM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d44352d4a489d"/>
      <w:footerReference xmlns:r="http://schemas.openxmlformats.org/officeDocument/2006/relationships" w:type="default" r:id="Rb77b3ab09d29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ELDØYANE FEM AS   ·   Org.nr 823 077 602   ·  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ELDØYANE FEM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d44352d4a489d" /><Relationship Type="http://schemas.openxmlformats.org/officeDocument/2006/relationships/footer" Target="/word/footer1.xml" Id="Rb77b3ab09d294c0a" /></Relationships>
</file>