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3755d5011a49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MEMENTO NETWORK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MEMENTO NETWORK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6f5b679af4489b"/>
      <w:footerReference xmlns:r="http://schemas.openxmlformats.org/officeDocument/2006/relationships" w:type="default" r:id="Ra5b07d16c3b74e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MEMENTO NETWORK SERVICES AS   ·   Org.nr 821 663 482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MEMENTO NETWORK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6f5b679af4489b" /><Relationship Type="http://schemas.openxmlformats.org/officeDocument/2006/relationships/footer" Target="/word/footer1.xml" Id="Ra5b07d16c3b74e46" /></Relationships>
</file>