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e92e96e57347d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URBAN JUNGLE BUSINESS MANAGEMENT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URBAN JUNGLE BUSINESS MANAGEMENT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a09a8f9e8ad41ec"/>
      <w:footerReference xmlns:r="http://schemas.openxmlformats.org/officeDocument/2006/relationships" w:type="default" r:id="R12bec3b6c6d04f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URBAN JUNGLE BUSINESS MANAGEMENT AS   ·   Org.nr 821 657 342   ·   c/o Urban Jungle As, Niels Juels gate 7   ·   0272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URBAN JUNGLE BUSINESS MANAGEMENT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09a8f9e8ad41ec" /><Relationship Type="http://schemas.openxmlformats.org/officeDocument/2006/relationships/footer" Target="/word/footer1.xml" Id="R12bec3b6c6d04f55" /></Relationships>
</file>