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aaa9ae9aa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LØKKEBAKKEN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LØKKEBAKKEN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27be8d85b437e"/>
      <w:footerReference xmlns:r="http://schemas.openxmlformats.org/officeDocument/2006/relationships" w:type="default" r:id="Re7df20511b17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LØKKEBAKKEN REGNSKAP OG RÅDGIVNING AS   ·   Org.nr 821 313 872   ·   Løkkebakken 24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LØKKEBAKKEN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27be8d85b437e" /><Relationship Type="http://schemas.openxmlformats.org/officeDocument/2006/relationships/footer" Target="/word/footer1.xml" Id="Re7df20511b174958" /></Relationships>
</file>