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b7bf26098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VINTAGE CARS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VINTAGE CARS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db3f3d2e74577"/>
      <w:footerReference xmlns:r="http://schemas.openxmlformats.org/officeDocument/2006/relationships" w:type="default" r:id="R1407f6d0d8d0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VINTAGE CARS AS   ·   Org.nr 821 136 482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VINTAGE CARS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db3f3d2e74577" /><Relationship Type="http://schemas.openxmlformats.org/officeDocument/2006/relationships/footer" Target="/word/footer1.xml" Id="R1407f6d0d8d04ff6" /></Relationships>
</file>