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e4bd8a204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MILJØ HUS AS</w:t>
      </w:r>
    </w:p>
    <w:sectPr>
      <w:headerReference xmlns:r="http://schemas.openxmlformats.org/officeDocument/2006/relationships" w:type="default" r:id="Rfa3e1a4dc08f419a"/>
      <w:footerReference xmlns:r="http://schemas.openxmlformats.org/officeDocument/2006/relationships" w:type="default" r:id="R88bd1506dd2a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MILJØ HUS AS   ·   Org.nr 820 901 002   ·   Strandveien 26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MILJØ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e1a4dc08f419a" /><Relationship Type="http://schemas.openxmlformats.org/officeDocument/2006/relationships/footer" Target="/word/footer1.xml" Id="R88bd1506dd2a4921" /></Relationships>
</file>