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c28cad66e343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MONA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MONA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38867ad5e44fde"/>
      <w:footerReference xmlns:r="http://schemas.openxmlformats.org/officeDocument/2006/relationships" w:type="default" r:id="R4f770a76d91d44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MONA BYGG AS   ·   Org.nr 820 875 192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38867ad5e44fde" /><Relationship Type="http://schemas.openxmlformats.org/officeDocument/2006/relationships/footer" Target="/word/footer1.xml" Id="R4f770a76d91d4499" /></Relationships>
</file>