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e47a6cd6aa4e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ONE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ONE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7251f2b9dc430f"/>
      <w:footerReference xmlns:r="http://schemas.openxmlformats.org/officeDocument/2006/relationships" w:type="default" r:id="Rfe934166f0b240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ONE ACCOUNTING AS   ·   Org.nr 820 585 402   ·   Kjørbekkdalen 12F   ·   3735 SKIEN   ·   bard@oneaccounting.no   ·   www.oneaccounting.no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ONE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251f2b9dc430f" /><Relationship Type="http://schemas.openxmlformats.org/officeDocument/2006/relationships/footer" Target="/word/footer1.xml" Id="Rfe934166f0b24055" /></Relationships>
</file>