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80bae7617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CAMILLA BARTZ-JOHANNESSEN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CAMILLA BARTZ-JOHANNESSEN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30731ed3a47c6"/>
      <w:footerReference xmlns:r="http://schemas.openxmlformats.org/officeDocument/2006/relationships" w:type="default" r:id="Ra23311b37c8d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CAMILLA BARTZ-JOHANNESSEN AS   ·   Org.nr 820 553 322   ·   Pinnelien 3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CAMILLA BARTZ-JOHANNESSEN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30731ed3a47c6" /><Relationship Type="http://schemas.openxmlformats.org/officeDocument/2006/relationships/footer" Target="/word/footer1.xml" Id="Ra23311b37c8d4fa0" /></Relationships>
</file>