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031f0d019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25a200d3d4791"/>
      <w:footerReference xmlns:r="http://schemas.openxmlformats.org/officeDocument/2006/relationships" w:type="default" r:id="R1144f19cd555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MALEMA INVEST AS   ·   Org.nr 820 338 332   ·   Industriveien 17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25a200d3d4791" /><Relationship Type="http://schemas.openxmlformats.org/officeDocument/2006/relationships/footer" Target="/word/footer1.xml" Id="R1144f19cd5554620" /></Relationships>
</file>