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c6d0a05f749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ATLETICO NESHALLEN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ATLETICO NESHALLEN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defebe49db446c"/>
      <w:footerReference xmlns:r="http://schemas.openxmlformats.org/officeDocument/2006/relationships" w:type="default" r:id="R9b61cfa6ed4b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ATLETICO NESHALLEN AS   ·   Org.nr 820 224 892   ·   Neshallen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ATLETICO NESHALLEN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defebe49db446c" /><Relationship Type="http://schemas.openxmlformats.org/officeDocument/2006/relationships/footer" Target="/word/footer1.xml" Id="R9b61cfa6ed4b4319" /></Relationships>
</file>