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64ce88974242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GRÅBEIN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GRÅBEIN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6b09ab9c9040b7"/>
      <w:footerReference xmlns:r="http://schemas.openxmlformats.org/officeDocument/2006/relationships" w:type="default" r:id="R1388998ec7bc45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GRÅBEIN INVEST AS   ·   Org.nr 820 129 512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GRÅBEIN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6b09ab9c9040b7" /><Relationship Type="http://schemas.openxmlformats.org/officeDocument/2006/relationships/footer" Target="/word/footer1.xml" Id="R1388998ec7bc45b0" /></Relationships>
</file>