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adfb962d54d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FGF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FGF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a528886114172"/>
      <w:footerReference xmlns:r="http://schemas.openxmlformats.org/officeDocument/2006/relationships" w:type="default" r:id="Rba7b5f3db883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FGF HOLDING AS   ·   Org.nr 820 126 882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FGF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a528886114172" /><Relationship Type="http://schemas.openxmlformats.org/officeDocument/2006/relationships/footer" Target="/word/footer1.xml" Id="Rba7b5f3db8834026" /></Relationships>
</file>