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833165f8a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COMPETENCE &amp; TECHNOLOGY PLATFORM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COMPETENCE &amp; TECHNOLOGY PLATFORM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f582a38838462d"/>
      <w:footerReference xmlns:r="http://schemas.openxmlformats.org/officeDocument/2006/relationships" w:type="default" r:id="Rbd66e5b9a53a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COMPETENCE &amp; TECHNOLOGY PLATFORM AS   ·   Org.nr 820 032 942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COMPETENCE &amp; TECHNOLOGY PLATFORM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582a38838462d" /><Relationship Type="http://schemas.openxmlformats.org/officeDocument/2006/relationships/footer" Target="/word/footer1.xml" Id="Rbd66e5b9a53a4216" /></Relationships>
</file>