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5f80b8379040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R&amp;B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R&amp;B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45eb028cfb41a7"/>
      <w:footerReference xmlns:r="http://schemas.openxmlformats.org/officeDocument/2006/relationships" w:type="default" r:id="Re7625f996ab14f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R&amp;B AS   ·   Org.nr 818 354 932   ·   Rikard Kaarbøs plass 1   ·   9405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R&amp;B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45eb028cfb41a7" /><Relationship Type="http://schemas.openxmlformats.org/officeDocument/2006/relationships/footer" Target="/word/footer1.xml" Id="Re7625f996ab14f9c" /></Relationships>
</file>