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2d6ed7aa2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Undrumsdal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Undrumsdal,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927e75cda64581"/>
      <w:footerReference xmlns:r="http://schemas.openxmlformats.org/officeDocument/2006/relationships" w:type="default" r:id="R3bbe2aa2976a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 EIENDOM AS   ·   Org.nr 817 869 432   ·   Hengsrudveien 855   ·   3176 UNDRUMSDAL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27e75cda64581" /><Relationship Type="http://schemas.openxmlformats.org/officeDocument/2006/relationships/footer" Target="/word/footer1.xml" Id="R3bbe2aa2976a49c4" /></Relationships>
</file>