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324183023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VIKSOL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VIKSOL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dc4cf8370450c"/>
      <w:footerReference xmlns:r="http://schemas.openxmlformats.org/officeDocument/2006/relationships" w:type="default" r:id="R81b57b1940b1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VIKSOL EIENDOM AS   ·   Org.nr 817 089 992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VIKSOL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dc4cf8370450c" /><Relationship Type="http://schemas.openxmlformats.org/officeDocument/2006/relationships/footer" Target="/word/footer1.xml" Id="R81b57b1940b1434f" /></Relationships>
</file>