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9a59dfe45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15d6a959db410e"/>
      <w:footerReference xmlns:r="http://schemas.openxmlformats.org/officeDocument/2006/relationships" w:type="default" r:id="R7a0078a517d2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MBA AS   ·   Org.nr 816 008 522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5d6a959db410e" /><Relationship Type="http://schemas.openxmlformats.org/officeDocument/2006/relationships/footer" Target="/word/footer1.xml" Id="R7a0078a517d242e5" /></Relationships>
</file>