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a428bfd44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SOLSETH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SOLSETH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13e7cb6524031"/>
      <w:footerReference xmlns:r="http://schemas.openxmlformats.org/officeDocument/2006/relationships" w:type="default" r:id="R64b8e57f6b52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SOLSETH UTVIKLING AS   ·   Org.nr 815 210 352   ·   Innelvvegen 31   ·   9107 KVALØYA   ·   oypetter@gmail.com   ·   www.solseth-as.no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SOLSETH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13e7cb6524031" /><Relationship Type="http://schemas.openxmlformats.org/officeDocument/2006/relationships/footer" Target="/word/footer1.xml" Id="R64b8e57f6b524432" /></Relationships>
</file>