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f4be4a0cf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GLAKA ONE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Kleppestø,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GLAKA ONE AS</w:t>
      </w:r>
    </w:p>
    <w:sectPr>
      <w:headerReference xmlns:r="http://schemas.openxmlformats.org/officeDocument/2006/relationships" w:type="default" r:id="Rfa7c8df36b6c4658"/>
      <w:footerReference xmlns:r="http://schemas.openxmlformats.org/officeDocument/2006/relationships" w:type="default" r:id="R8e39a867152e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GLAKA ONE AS   ·   Org.nr 813 745 992   ·   Solhola 10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GLAKA 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c8df36b6c4658" /><Relationship Type="http://schemas.openxmlformats.org/officeDocument/2006/relationships/footer" Target="/word/footer1.xml" Id="R8e39a867152e4b50" /></Relationships>
</file>